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B" w:rsidRDefault="008E229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2.25pt;margin-top:102.3pt;width:0;height:13.9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8.25pt;margin-top:102.3pt;width:0;height:13.95pt;z-index:2516807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1.75pt;margin-top:475.05pt;width:249pt;height:27pt;z-index:251678720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Respond to the Other Perspectives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42.75pt;margin-top:475.05pt;width:261pt;height:27pt;z-index:251677696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Acknowledge Other Perspectives on the 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2.25pt;margin-top:210.75pt;width:162.75pt;height:48.3pt;z-index:251674624" fillcolor="#eeece1 [3214]" strokecolor="gray [1629]">
            <v:textbox style="mso-next-textbox:#_x0000_s1043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9.75pt;margin-top:210.75pt;width:162.75pt;height:48.3pt;z-index:251673600" fillcolor="#eeece1 [3214]" strokecolor="gray [1629]">
            <v:textbox style="mso-next-textbox:#_x0000_s1042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362.25pt;margin-top:210.75pt;width:162.75pt;height:233.25pt;z-index:251672576" strokeweight="1.5pt">
            <v:shadow on="t" opacity=".5" offset="6pt,6pt"/>
          </v:rect>
        </w:pict>
      </w:r>
      <w:r>
        <w:rPr>
          <w:noProof/>
        </w:rPr>
        <w:pict>
          <v:rect id="_x0000_s1040" style="position:absolute;margin-left:159.75pt;margin-top:210.75pt;width:162.75pt;height:233.25pt;z-index:251671552" strokeweight="1.5pt">
            <v:shadow on="t" opacity=".5" offset="6pt,6pt"/>
          </v:rect>
        </w:pict>
      </w:r>
      <w:r>
        <w:rPr>
          <w:noProof/>
        </w:rPr>
        <w:pict>
          <v:shape id="_x0000_s1038" type="#_x0000_t202" style="position:absolute;margin-left:-50.25pt;margin-top:210.75pt;width:162.75pt;height:48.3pt;z-index:251670528" fillcolor="#eeece1 [3214]" strokecolor="gray [1629]">
            <v:textbox style="mso-next-textbox:#_x0000_s1038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40422B">
                  <w:pPr>
                    <w:rPr>
                      <w:b/>
                      <w:sz w:val="20"/>
                      <w:szCs w:val="20"/>
                    </w:rPr>
                  </w:pPr>
                  <w:r w:rsidRPr="0040422B">
                    <w:rPr>
                      <w:b/>
                      <w:sz w:val="20"/>
                      <w:szCs w:val="20"/>
                    </w:rPr>
                    <w:t>Facts, Statistics, Observations:</w:t>
                  </w:r>
                </w:p>
                <w:p w:rsidR="0040422B" w:rsidRPr="0040422B" w:rsidRDefault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6pt;margin-top:116.25pt;width:145.5pt;height:55.5pt;z-index:251659264" strokeweight="2.25pt">
            <v:shadow on="t" opacity=".5" offset="6pt,6pt"/>
          </v:rect>
        </w:pict>
      </w:r>
      <w:r>
        <w:rPr>
          <w:noProof/>
        </w:rPr>
        <w:pict>
          <v:rect id="_x0000_s1036" style="position:absolute;margin-left:169.5pt;margin-top:116.25pt;width:145.5pt;height:55.5pt;z-index:251668480" strokeweight="2.25pt">
            <v:shadow on="t" opacity=".5" offset="6pt,6pt"/>
          </v:rect>
        </w:pict>
      </w:r>
      <w:r>
        <w:rPr>
          <w:noProof/>
        </w:rPr>
        <w:pict>
          <v:rect id="_x0000_s1037" style="position:absolute;margin-left:366pt;margin-top:116.25pt;width:145.5pt;height:55.5pt;z-index:251669504" strokeweight="2.25pt">
            <v:shadow on="t" opacity=".5" offset="6pt,6pt"/>
          </v:rect>
        </w:pict>
      </w:r>
      <w:r>
        <w:rPr>
          <w:noProof/>
        </w:rPr>
        <w:pict>
          <v:shape id="_x0000_s1035" type="#_x0000_t202" style="position:absolute;margin-left:-36pt;margin-top:120pt;width:141pt;height:46.05pt;z-index:251667456" stroked="f">
            <v:textbox style="mso-next-textbox:#_x0000_s1035">
              <w:txbxContent>
                <w:p w:rsidR="00BC42C3" w:rsidRDefault="00FF5F7C" w:rsidP="00E25053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#1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  <w:p w:rsidR="00BC42C3" w:rsidRPr="00FF5F7C" w:rsidRDefault="00BC42C3" w:rsidP="00BC42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25pt;margin-top:13.5pt;width:489pt;height:71.25pt;z-index:251666432" stroked="f">
            <v:textbox>
              <w:txbxContent>
                <w:p w:rsidR="00FF5F7C" w:rsidRPr="0040422B" w:rsidRDefault="00FF5F7C" w:rsidP="00FF5F7C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Introduction</w:t>
                  </w:r>
                </w:p>
                <w:p w:rsidR="00E25053" w:rsidRDefault="007B655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Hook: (Get reader’s attention)    </w:t>
                  </w:r>
                  <w:r w:rsidR="00FF5F7C" w:rsidRPr="00E25053">
                    <w:rPr>
                      <w:b/>
                    </w:rPr>
                    <w:t>Claim (what is the main point you are arguing?):</w:t>
                  </w:r>
                  <w:r w:rsidR="00BC42C3">
                    <w:rPr>
                      <w:b/>
                    </w:rPr>
                    <w:t xml:space="preserve"> </w:t>
                  </w:r>
                </w:p>
                <w:p w:rsidR="00FF5F7C" w:rsidRPr="0040422B" w:rsidRDefault="00B1347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Thesis</w:t>
                  </w:r>
                  <w:r w:rsidR="00FE146C">
                    <w:rPr>
                      <w:b/>
                    </w:rPr>
                    <w:t xml:space="preserve"> (The main reasons of how you will prove your point</w:t>
                  </w:r>
                  <w:r w:rsidR="0022788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2.75pt;margin-top:13.5pt;width:506.25pt;height:84.75pt;z-index:251658240" strokeweight="2.25pt">
            <v:shadow on="t" opacity=".5" offset="6pt,6pt"/>
          </v:rect>
        </w:pict>
      </w:r>
      <w:r>
        <w:rPr>
          <w:noProof/>
        </w:rPr>
        <w:pict>
          <v:rect id="_x0000_s1033" style="position:absolute;margin-left:-50.25pt;margin-top:610.5pt;width:552pt;height:90pt;z-index:251665408" strokeweight="1.5pt">
            <v:shadow on="t" opacity=".5" offset="6pt,6pt"/>
          </v:rect>
        </w:pict>
      </w:r>
      <w:r>
        <w:rPr>
          <w:noProof/>
        </w:rPr>
        <w:pict>
          <v:shape id="_x0000_s1032" type="#_x0000_t32" style="position:absolute;margin-left:226.5pt;margin-top:471pt;width:.75pt;height:96pt;z-index:251664384" o:connectortype="straight"/>
        </w:pict>
      </w:r>
      <w:r>
        <w:rPr>
          <w:noProof/>
        </w:rPr>
        <w:pict>
          <v:rect id="_x0000_s1030" style="position:absolute;margin-left:-50.25pt;margin-top:210.75pt;width:162.75pt;height:233.25pt;z-index:251662336" strokeweight="1.5pt">
            <v:shadow on="t" opacity=".5" offset="6pt,6pt"/>
          </v:rect>
        </w:pict>
      </w:r>
    </w:p>
    <w:p w:rsidR="0040422B" w:rsidRPr="0040422B" w:rsidRDefault="0040422B" w:rsidP="0040422B"/>
    <w:p w:rsidR="0040422B" w:rsidRPr="0040422B" w:rsidRDefault="0040422B" w:rsidP="0040422B"/>
    <w:p w:rsidR="0040422B" w:rsidRDefault="0040422B" w:rsidP="0040422B"/>
    <w:p w:rsidR="002D79DE" w:rsidRPr="0040422B" w:rsidRDefault="008E2296" w:rsidP="0040422B">
      <w:pPr>
        <w:tabs>
          <w:tab w:val="left" w:pos="6990"/>
        </w:tabs>
      </w:pPr>
      <w:r>
        <w:rPr>
          <w:noProof/>
        </w:rPr>
        <w:pict>
          <v:shape id="_x0000_s1045" type="#_x0000_t202" style="position:absolute;margin-left:373.5pt;margin-top:18.2pt;width:128.25pt;height:51.9pt;z-index:251676672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#3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9.25pt;margin-top:18.2pt;width:126.75pt;height:51.75pt;z-index:251675648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#2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8.25pt;margin-top:519.65pt;width:453pt;height:43.35pt;z-index:251679744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Conclusion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226.5pt;margin-top:476pt;width:.05pt;height:27.3pt;z-index:25168998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1.55pt;margin-top:342.2pt;width:200.2pt;height:27pt;z-index:25168691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50.25pt;margin-top:368.45pt;width:552pt;height:96pt;z-index:251663360" strokeweight="1.5pt">
            <v:shadow on="t" opacity=".5" offset="6pt,6pt"/>
          </v:rect>
        </w:pict>
      </w:r>
      <w:r>
        <w:rPr>
          <w:noProof/>
        </w:rPr>
        <w:pict>
          <v:shape id="_x0000_s1057" type="#_x0000_t32" style="position:absolute;margin-left:235.55pt;margin-top:342.2pt;width:209.2pt;height:27pt;flip:x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31.75pt;margin-top:334.4pt;width:.05pt;height:38.85pt;z-index:25168793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1.5pt;margin-top:75.8pt;width:0;height:33.15pt;z-index:2516838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439.5pt;margin-top:70.1pt;width:0;height:38.85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42.25pt;margin-top:75.8pt;width:0;height:33.15pt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28.25pt;margin-top:.5pt;width:0;height:13.95pt;z-index:251682816" o:connectortype="straight">
            <v:stroke endarrow="block"/>
          </v:shape>
        </w:pict>
      </w:r>
      <w:r w:rsidR="0040422B">
        <w:tab/>
      </w:r>
    </w:p>
    <w:sectPr w:rsidR="002D79DE" w:rsidRPr="0040422B" w:rsidSect="002D7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A2" w:rsidRDefault="00616FA2" w:rsidP="00FF5F7C">
      <w:pPr>
        <w:spacing w:after="0" w:line="240" w:lineRule="auto"/>
      </w:pPr>
      <w:r>
        <w:separator/>
      </w:r>
    </w:p>
  </w:endnote>
  <w:endnote w:type="continuationSeparator" w:id="0">
    <w:p w:rsidR="00616FA2" w:rsidRDefault="00616FA2" w:rsidP="00F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A2" w:rsidRDefault="00616FA2" w:rsidP="00FF5F7C">
      <w:pPr>
        <w:spacing w:after="0" w:line="240" w:lineRule="auto"/>
      </w:pPr>
      <w:r>
        <w:separator/>
      </w:r>
    </w:p>
  </w:footnote>
  <w:footnote w:type="continuationSeparator" w:id="0">
    <w:p w:rsidR="00616FA2" w:rsidRDefault="00616FA2" w:rsidP="00F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0D819C9EA6C04BADB00D6CBADAB2F3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5F7C" w:rsidRDefault="00FF5F7C" w:rsidP="00FF5F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F5F7C">
          <w:rPr>
            <w:rFonts w:asciiTheme="majorHAnsi" w:eastAsiaTheme="majorEastAsia" w:hAnsiTheme="majorHAnsi" w:cstheme="majorBidi"/>
            <w:b/>
            <w:sz w:val="44"/>
            <w:szCs w:val="44"/>
          </w:rPr>
          <w:t>Argument Organizer</w:t>
        </w:r>
      </w:p>
    </w:sdtContent>
  </w:sdt>
  <w:p w:rsidR="00FF5F7C" w:rsidRDefault="00FF5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C1D"/>
    <w:rsid w:val="000D4D78"/>
    <w:rsid w:val="001D2951"/>
    <w:rsid w:val="00227881"/>
    <w:rsid w:val="00283481"/>
    <w:rsid w:val="002939B6"/>
    <w:rsid w:val="002D79DE"/>
    <w:rsid w:val="0040422B"/>
    <w:rsid w:val="0052587C"/>
    <w:rsid w:val="0056512A"/>
    <w:rsid w:val="00616FA2"/>
    <w:rsid w:val="0068390B"/>
    <w:rsid w:val="007B6554"/>
    <w:rsid w:val="007C5B40"/>
    <w:rsid w:val="007E64B2"/>
    <w:rsid w:val="008D0727"/>
    <w:rsid w:val="008E2296"/>
    <w:rsid w:val="00B1347B"/>
    <w:rsid w:val="00BC42C3"/>
    <w:rsid w:val="00CB0DAF"/>
    <w:rsid w:val="00DF2C1D"/>
    <w:rsid w:val="00E25053"/>
    <w:rsid w:val="00FE146C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2"/>
        <o:r id="V:Rule13" type="connector" idref="#_x0000_s1058"/>
        <o:r id="V:Rule14" type="connector" idref="#_x0000_s1051"/>
        <o:r id="V:Rule15" type="connector" idref="#_x0000_s1049"/>
        <o:r id="V:Rule16" type="connector" idref="#_x0000_s1050"/>
        <o:r id="V:Rule17" type="connector" idref="#_x0000_s1052"/>
        <o:r id="V:Rule18" type="connector" idref="#_x0000_s1056"/>
        <o:r id="V:Rule19" type="connector" idref="#_x0000_s1055"/>
        <o:r id="V:Rule20" type="connector" idref="#_x0000_s1057"/>
        <o:r id="V:Rule21" type="connector" idref="#_x0000_s1053"/>
        <o:r id="V:Rule2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7C"/>
  </w:style>
  <w:style w:type="paragraph" w:styleId="Footer">
    <w:name w:val="footer"/>
    <w:basedOn w:val="Normal"/>
    <w:link w:val="FooterChar"/>
    <w:uiPriority w:val="99"/>
    <w:semiHidden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7C"/>
  </w:style>
  <w:style w:type="paragraph" w:styleId="BalloonText">
    <w:name w:val="Balloon Text"/>
    <w:basedOn w:val="Normal"/>
    <w:link w:val="BalloonTextChar"/>
    <w:uiPriority w:val="99"/>
    <w:semiHidden/>
    <w:unhideWhenUsed/>
    <w:rsid w:val="00F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819C9EA6C04BADB00D6CBADAB2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1455-F66F-48DD-B017-5FB914315190}"/>
      </w:docPartPr>
      <w:docPartBody>
        <w:p w:rsidR="00EE34A6" w:rsidRDefault="007630F4" w:rsidP="007630F4">
          <w:pPr>
            <w:pStyle w:val="0D819C9EA6C04BADB00D6CBADAB2F3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30F4"/>
    <w:rsid w:val="004D0F7D"/>
    <w:rsid w:val="0063582E"/>
    <w:rsid w:val="007325BF"/>
    <w:rsid w:val="007630F4"/>
    <w:rsid w:val="00A01861"/>
    <w:rsid w:val="00CE3AC7"/>
    <w:rsid w:val="00EE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19C9EA6C04BADB00D6CBADAB2F394">
    <w:name w:val="0D819C9EA6C04BADB00D6CBADAB2F394"/>
    <w:rsid w:val="007630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 Organizer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Organizer</dc:title>
  <dc:creator>DT16</dc:creator>
  <cp:lastModifiedBy>DT16</cp:lastModifiedBy>
  <cp:revision>6</cp:revision>
  <dcterms:created xsi:type="dcterms:W3CDTF">2011-11-13T23:04:00Z</dcterms:created>
  <dcterms:modified xsi:type="dcterms:W3CDTF">2013-11-28T00:01:00Z</dcterms:modified>
</cp:coreProperties>
</file>